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AA" w:rsidRDefault="00B346AA" w:rsidP="00B346AA">
      <w:pPr>
        <w:rPr>
          <w:sz w:val="22"/>
          <w:szCs w:val="22"/>
        </w:rPr>
      </w:pPr>
      <w:r w:rsidRPr="005225D7">
        <w:rPr>
          <w:b/>
          <w:sz w:val="22"/>
          <w:szCs w:val="22"/>
        </w:rPr>
        <w:t xml:space="preserve">Методы НК в соответствии с </w:t>
      </w:r>
      <w:r w:rsidR="00205C80" w:rsidRPr="00205C80">
        <w:rPr>
          <w:b/>
          <w:sz w:val="22"/>
          <w:szCs w:val="22"/>
        </w:rPr>
        <w:t>СДАНК-02-2020 (замена ПБ 03-440-02)</w:t>
      </w:r>
      <w:r w:rsidRPr="005225D7">
        <w:rPr>
          <w:b/>
          <w:sz w:val="22"/>
          <w:szCs w:val="22"/>
        </w:rPr>
        <w:t>:</w:t>
      </w:r>
      <w:r w:rsidRPr="005225D7">
        <w:rPr>
          <w:sz w:val="22"/>
          <w:szCs w:val="22"/>
        </w:rPr>
        <w:t xml:space="preserve"> ультразвуковой (УК); акустико-эмиссионный (АЭ); радиационный (РК); магнитный (МК); </w:t>
      </w:r>
      <w:proofErr w:type="spellStart"/>
      <w:r w:rsidRPr="005225D7">
        <w:rPr>
          <w:sz w:val="22"/>
          <w:szCs w:val="22"/>
        </w:rPr>
        <w:t>вихретоковый</w:t>
      </w:r>
      <w:proofErr w:type="spellEnd"/>
      <w:r w:rsidRPr="005225D7">
        <w:rPr>
          <w:sz w:val="22"/>
          <w:szCs w:val="22"/>
        </w:rPr>
        <w:t xml:space="preserve"> (ВК), проникающими веществами: капиллярный (ПВК), </w:t>
      </w:r>
      <w:proofErr w:type="spellStart"/>
      <w:r w:rsidRPr="005225D7">
        <w:rPr>
          <w:sz w:val="22"/>
          <w:szCs w:val="22"/>
        </w:rPr>
        <w:t>течеискание</w:t>
      </w:r>
      <w:proofErr w:type="spellEnd"/>
      <w:r w:rsidRPr="005225D7">
        <w:rPr>
          <w:sz w:val="22"/>
          <w:szCs w:val="22"/>
        </w:rPr>
        <w:t xml:space="preserve"> (ПВТ); </w:t>
      </w:r>
      <w:r w:rsidRPr="00205C80">
        <w:rPr>
          <w:sz w:val="22"/>
          <w:szCs w:val="22"/>
        </w:rPr>
        <w:t>визуальный и измерительный (ВИК)</w:t>
      </w:r>
      <w:r w:rsidRPr="005225D7">
        <w:rPr>
          <w:sz w:val="22"/>
          <w:szCs w:val="22"/>
        </w:rPr>
        <w:t xml:space="preserve">; </w:t>
      </w:r>
      <w:proofErr w:type="spellStart"/>
      <w:r w:rsidRPr="005225D7">
        <w:rPr>
          <w:sz w:val="22"/>
          <w:szCs w:val="22"/>
        </w:rPr>
        <w:t>вибродиагностический</w:t>
      </w:r>
      <w:proofErr w:type="spellEnd"/>
      <w:r w:rsidRPr="005225D7">
        <w:rPr>
          <w:sz w:val="22"/>
          <w:szCs w:val="22"/>
        </w:rPr>
        <w:t xml:space="preserve"> (ВД); </w:t>
      </w:r>
    </w:p>
    <w:p w:rsidR="00013D68" w:rsidRPr="005225D7" w:rsidRDefault="00013D68" w:rsidP="00B346AA">
      <w:pPr>
        <w:rPr>
          <w:b/>
          <w:sz w:val="8"/>
          <w:szCs w:val="8"/>
        </w:rPr>
      </w:pPr>
    </w:p>
    <w:p w:rsidR="00B346AA" w:rsidRPr="005225D7" w:rsidRDefault="00B346AA" w:rsidP="00B346AA">
      <w:pPr>
        <w:rPr>
          <w:b/>
          <w:sz w:val="22"/>
          <w:szCs w:val="22"/>
        </w:rPr>
      </w:pPr>
      <w:r w:rsidRPr="005225D7">
        <w:rPr>
          <w:b/>
          <w:sz w:val="22"/>
          <w:szCs w:val="22"/>
        </w:rPr>
        <w:t>Область аттестации в соответствии с ПБ 03-440-02 (Приложение 1):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75"/>
        <w:gridCol w:w="9103"/>
      </w:tblGrid>
      <w:tr w:rsidR="00B346AA" w:rsidRPr="003F60FC" w:rsidTr="003F71F4">
        <w:trPr>
          <w:trHeight w:val="9570"/>
        </w:trPr>
        <w:tc>
          <w:tcPr>
            <w:tcW w:w="6775" w:type="dxa"/>
          </w:tcPr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5C80">
              <w:rPr>
                <w:b/>
                <w:sz w:val="22"/>
                <w:szCs w:val="22"/>
              </w:rPr>
              <w:t>1. Объекты котлонадзора: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1.1. Паровые и водогрейные котлы.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1.2. Электрические котлы.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1.3. Сосуды, работающие под давлением свыше 0,07 МПа.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1.4. Трубопроводы пара и горячей воды с рабочим давлением пара более 0,07 МПа и температурой воды свыше 115°С.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1.5. Барокамеры.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5C80">
              <w:rPr>
                <w:b/>
                <w:sz w:val="22"/>
                <w:szCs w:val="22"/>
              </w:rPr>
              <w:t>2. Системы газоснабжения (газораспределения):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2.1. Наружные газопроводы.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2.1.1. Наружные газопроводы стальные.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2.1.2. Наружные газопроводы полиэтиленовые.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2.2. Внутренние газопроводы стальные.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2.3. Детали и узлы, газовое оборудование.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5C80">
              <w:rPr>
                <w:b/>
                <w:sz w:val="22"/>
                <w:szCs w:val="22"/>
              </w:rPr>
              <w:t>3. Подъемные сооружения: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3.1. Грузоподъемные краны.</w:t>
            </w:r>
            <w:bookmarkStart w:id="0" w:name="_GoBack"/>
            <w:bookmarkEnd w:id="0"/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3.2. Подъемники (вышки).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3.3. Канатные дороги.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3.4. Фуникулеры.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3.5. Эскалаторы.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3.6. Лифты.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3.7. Краны-трубоукладчики.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3.8. Краны-манипуляторы.</w:t>
            </w:r>
          </w:p>
          <w:p w:rsidR="00B346AA" w:rsidRPr="00205C80" w:rsidRDefault="00B346AA" w:rsidP="003F71F4">
            <w:pPr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3.9. Платформы подъемные для инвалидов.</w:t>
            </w:r>
          </w:p>
          <w:p w:rsidR="00B346AA" w:rsidRPr="00205C80" w:rsidRDefault="00B346AA" w:rsidP="003F71F4">
            <w:pPr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3.10.  Крановые пути.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5C80">
              <w:rPr>
                <w:b/>
                <w:sz w:val="22"/>
                <w:szCs w:val="22"/>
              </w:rPr>
              <w:t>4. Объекты горнорудной промышленности: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 xml:space="preserve">4.1. Здания и сооружения поверхностных комплексов рудников, обогатительных фабрик, фабрик </w:t>
            </w:r>
            <w:proofErr w:type="spellStart"/>
            <w:r w:rsidRPr="00205C80">
              <w:rPr>
                <w:sz w:val="22"/>
                <w:szCs w:val="22"/>
              </w:rPr>
              <w:t>окомкования</w:t>
            </w:r>
            <w:proofErr w:type="spellEnd"/>
            <w:r w:rsidRPr="00205C80">
              <w:rPr>
                <w:sz w:val="22"/>
                <w:szCs w:val="22"/>
              </w:rPr>
              <w:t xml:space="preserve"> и </w:t>
            </w:r>
            <w:proofErr w:type="spellStart"/>
            <w:r w:rsidRPr="00205C80">
              <w:rPr>
                <w:sz w:val="22"/>
                <w:szCs w:val="22"/>
              </w:rPr>
              <w:t>аглофабрик</w:t>
            </w:r>
            <w:proofErr w:type="spellEnd"/>
            <w:r w:rsidRPr="00205C80">
              <w:rPr>
                <w:sz w:val="22"/>
                <w:szCs w:val="22"/>
              </w:rPr>
              <w:t>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4.2. Шахтные подъемные машины.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 xml:space="preserve">4.3. </w:t>
            </w:r>
            <w:proofErr w:type="gramStart"/>
            <w:r w:rsidRPr="00205C80">
              <w:rPr>
                <w:sz w:val="22"/>
                <w:szCs w:val="22"/>
              </w:rPr>
              <w:t>Горно-транспортное</w:t>
            </w:r>
            <w:proofErr w:type="gramEnd"/>
            <w:r w:rsidRPr="00205C80">
              <w:rPr>
                <w:sz w:val="22"/>
                <w:szCs w:val="22"/>
              </w:rPr>
              <w:t xml:space="preserve"> и горно-обогатительное оборудование.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5C80">
              <w:rPr>
                <w:b/>
                <w:sz w:val="22"/>
                <w:szCs w:val="22"/>
              </w:rPr>
              <w:t>5. Объекты угольной промышленности: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5.1. Шахтные подъемные машины.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5.2. Вентиляторы главного проветривания.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 xml:space="preserve">5.3. </w:t>
            </w:r>
            <w:proofErr w:type="gramStart"/>
            <w:r w:rsidRPr="00205C80">
              <w:rPr>
                <w:sz w:val="22"/>
                <w:szCs w:val="22"/>
              </w:rPr>
              <w:t>Горно-транспортное</w:t>
            </w:r>
            <w:proofErr w:type="gramEnd"/>
            <w:r w:rsidRPr="00205C80">
              <w:rPr>
                <w:sz w:val="22"/>
                <w:szCs w:val="22"/>
              </w:rPr>
              <w:t xml:space="preserve"> и углеобогатительное оборудование.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5C80">
              <w:rPr>
                <w:b/>
                <w:sz w:val="22"/>
                <w:szCs w:val="22"/>
              </w:rPr>
              <w:t>6. Оборудование нефтяной и газовой промышленности: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6.1. Оборудование для бурения скважин.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6.2. Оборудование для эксплуатации скважин.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6.3. Оборудование для освоения и ремонта скважин.</w:t>
            </w:r>
          </w:p>
        </w:tc>
        <w:tc>
          <w:tcPr>
            <w:tcW w:w="9103" w:type="dxa"/>
          </w:tcPr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 xml:space="preserve">6.4. Оборудование </w:t>
            </w:r>
            <w:proofErr w:type="spellStart"/>
            <w:r w:rsidRPr="00205C80">
              <w:rPr>
                <w:sz w:val="22"/>
                <w:szCs w:val="22"/>
              </w:rPr>
              <w:t>газонефтеперекачивающих</w:t>
            </w:r>
            <w:proofErr w:type="spellEnd"/>
            <w:r w:rsidRPr="00205C80">
              <w:rPr>
                <w:sz w:val="22"/>
                <w:szCs w:val="22"/>
              </w:rPr>
              <w:t xml:space="preserve"> станций.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 xml:space="preserve">6.5. </w:t>
            </w:r>
            <w:proofErr w:type="spellStart"/>
            <w:r w:rsidRPr="00205C80">
              <w:rPr>
                <w:sz w:val="22"/>
                <w:szCs w:val="22"/>
              </w:rPr>
              <w:t>Газонефтепродуктопроводы</w:t>
            </w:r>
            <w:proofErr w:type="spellEnd"/>
            <w:r w:rsidRPr="00205C80">
              <w:rPr>
                <w:sz w:val="22"/>
                <w:szCs w:val="22"/>
              </w:rPr>
              <w:t>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6.6. Резервуары для нефти и нефтепродуктов.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5C80">
              <w:rPr>
                <w:b/>
                <w:sz w:val="22"/>
                <w:szCs w:val="22"/>
              </w:rPr>
              <w:t>7. Оборудование металлургической промышленности: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7.1. Металлоконструкции технических устройств, зданий и сооружений.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7.2. Газопроводы технологических газов.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 xml:space="preserve">7.3. Цапфы </w:t>
            </w:r>
            <w:proofErr w:type="spellStart"/>
            <w:r w:rsidRPr="00205C80">
              <w:rPr>
                <w:sz w:val="22"/>
                <w:szCs w:val="22"/>
              </w:rPr>
              <w:t>чугуновозов</w:t>
            </w:r>
            <w:proofErr w:type="spellEnd"/>
            <w:r w:rsidRPr="00205C80">
              <w:rPr>
                <w:sz w:val="22"/>
                <w:szCs w:val="22"/>
              </w:rPr>
              <w:t xml:space="preserve">, </w:t>
            </w:r>
            <w:proofErr w:type="spellStart"/>
            <w:r w:rsidRPr="00205C80">
              <w:rPr>
                <w:sz w:val="22"/>
                <w:szCs w:val="22"/>
              </w:rPr>
              <w:t>стальковшей</w:t>
            </w:r>
            <w:proofErr w:type="spellEnd"/>
            <w:r w:rsidRPr="00205C80">
              <w:rPr>
                <w:sz w:val="22"/>
                <w:szCs w:val="22"/>
              </w:rPr>
              <w:t xml:space="preserve">, </w:t>
            </w:r>
            <w:proofErr w:type="spellStart"/>
            <w:r w:rsidRPr="00205C80">
              <w:rPr>
                <w:sz w:val="22"/>
                <w:szCs w:val="22"/>
              </w:rPr>
              <w:t>металлоразливочных</w:t>
            </w:r>
            <w:proofErr w:type="spellEnd"/>
            <w:r w:rsidRPr="00205C80">
              <w:rPr>
                <w:sz w:val="22"/>
                <w:szCs w:val="22"/>
              </w:rPr>
              <w:t xml:space="preserve"> ковшей.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5C80">
              <w:rPr>
                <w:b/>
                <w:sz w:val="22"/>
                <w:szCs w:val="22"/>
              </w:rPr>
              <w:t>8. Оборудование взрывопожароопасных и химически опасных производств: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8.1. Оборудование химических, нефтехимических и нефтеперерабатывающих производств, работающих под давлением до 16 МПа.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8.2. Оборудование химических, нефтехимических и нефтеперерабатывающих производств, работающих под давлением свыше 16 МПа.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8.3. Оборудование химических, нефтехимических и нефтеперерабатывающих производств, работающих под вакуумом.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8.4. Резервуары для хранения взрывопожароопасных и токсичных веществ.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8.5. Изотермические хранилища.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8.6. Криогенное оборудование.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8.7. Оборудование аммиачных холодильных установок.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8.8. Печи.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8.9. Компрессорное и насосное оборудование.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8.10. Центрифуги, сепараторы.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8.11. Цистерны, контейнеры (бочки), баллоны для взрывопожароопасных и токсичных веществ.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8.12. Технологические трубопроводы.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205C80">
              <w:rPr>
                <w:b/>
                <w:sz w:val="22"/>
                <w:szCs w:val="22"/>
              </w:rPr>
              <w:t>9. Объекты железнодорожного транспорта: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9.1. Подвижной состав и контейнеры, предназначенные для транспортирования опасных веществ.</w:t>
            </w:r>
          </w:p>
          <w:p w:rsidR="00B346AA" w:rsidRPr="00205C80" w:rsidRDefault="00B346AA" w:rsidP="003F71F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9.2. Железнодорожные подъездные пути.</w:t>
            </w:r>
          </w:p>
          <w:p w:rsidR="00B346AA" w:rsidRPr="00205C80" w:rsidRDefault="00B346AA" w:rsidP="003F71F4">
            <w:pPr>
              <w:rPr>
                <w:b/>
                <w:sz w:val="22"/>
                <w:szCs w:val="22"/>
              </w:rPr>
            </w:pPr>
            <w:r w:rsidRPr="00205C80">
              <w:rPr>
                <w:b/>
                <w:sz w:val="22"/>
                <w:szCs w:val="22"/>
              </w:rPr>
              <w:t>11.  Здания и сооружения (</w:t>
            </w:r>
            <w:r w:rsidRPr="00205C80">
              <w:rPr>
                <w:b/>
                <w:i/>
                <w:iCs/>
                <w:sz w:val="22"/>
                <w:szCs w:val="22"/>
              </w:rPr>
              <w:t>строительные объекты)</w:t>
            </w:r>
            <w:r w:rsidRPr="00205C80">
              <w:rPr>
                <w:b/>
                <w:sz w:val="22"/>
                <w:szCs w:val="22"/>
              </w:rPr>
              <w:t>:</w:t>
            </w:r>
          </w:p>
          <w:p w:rsidR="00B346AA" w:rsidRPr="00205C80" w:rsidRDefault="00B346AA" w:rsidP="003F71F4">
            <w:pPr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11.1.  Металлические конструкции;</w:t>
            </w:r>
          </w:p>
          <w:p w:rsidR="00B346AA" w:rsidRPr="00205C80" w:rsidRDefault="00B346AA" w:rsidP="003F71F4">
            <w:pPr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11.2.  Бетонные и железобетонные конструкции;</w:t>
            </w:r>
          </w:p>
          <w:p w:rsidR="00B346AA" w:rsidRPr="00205C80" w:rsidRDefault="00B346AA" w:rsidP="003F71F4">
            <w:pPr>
              <w:rPr>
                <w:sz w:val="22"/>
                <w:szCs w:val="22"/>
              </w:rPr>
            </w:pPr>
            <w:r w:rsidRPr="00205C80">
              <w:rPr>
                <w:sz w:val="22"/>
                <w:szCs w:val="22"/>
              </w:rPr>
              <w:t>11.3.  Каменные и армокаменные конструкции.</w:t>
            </w:r>
          </w:p>
          <w:p w:rsidR="00B346AA" w:rsidRPr="00205C80" w:rsidRDefault="00B346AA" w:rsidP="003F71F4">
            <w:pPr>
              <w:rPr>
                <w:b/>
                <w:sz w:val="22"/>
                <w:szCs w:val="22"/>
              </w:rPr>
            </w:pPr>
            <w:r w:rsidRPr="00205C80">
              <w:rPr>
                <w:b/>
                <w:sz w:val="22"/>
                <w:szCs w:val="22"/>
              </w:rPr>
              <w:t>12. Электрооборудование.</w:t>
            </w:r>
          </w:p>
        </w:tc>
      </w:tr>
    </w:tbl>
    <w:p w:rsidR="00B346AA" w:rsidRPr="007C5F76" w:rsidRDefault="00B346AA" w:rsidP="00B346AA">
      <w:pPr>
        <w:tabs>
          <w:tab w:val="left" w:pos="989"/>
        </w:tabs>
      </w:pPr>
    </w:p>
    <w:p w:rsidR="00AD1A7F" w:rsidRDefault="00AD1A7F"/>
    <w:sectPr w:rsidR="00AD1A7F" w:rsidSect="007E01C1">
      <w:pgSz w:w="16838" w:h="11906" w:orient="landscape"/>
      <w:pgMar w:top="282" w:right="289" w:bottom="284" w:left="510" w:header="12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6AA"/>
    <w:rsid w:val="00013D68"/>
    <w:rsid w:val="00205C80"/>
    <w:rsid w:val="009F75C6"/>
    <w:rsid w:val="00AD1A7F"/>
    <w:rsid w:val="00B346AA"/>
    <w:rsid w:val="00CC430F"/>
    <w:rsid w:val="00EB7AF2"/>
    <w:rsid w:val="00F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6AA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B346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Ольга</dc:creator>
  <cp:lastModifiedBy>User</cp:lastModifiedBy>
  <cp:revision>2</cp:revision>
  <dcterms:created xsi:type="dcterms:W3CDTF">2021-08-10T08:22:00Z</dcterms:created>
  <dcterms:modified xsi:type="dcterms:W3CDTF">2021-08-10T08:22:00Z</dcterms:modified>
</cp:coreProperties>
</file>